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  <w:pict>
          <v:shape id="그림 2" o:spid="_x0000_s1026" type="#_x0000_t75" style="height:18.15pt;width:15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Malgun Gothic" w:hAnsi="Malgun Gothic" w:eastAsia="Malgun Gothic" w:cs="Gulim"/>
          <w:b/>
          <w:bCs/>
          <w:color w:val="000000"/>
          <w:spacing w:val="-2"/>
          <w:w w:val="95"/>
          <w:kern w:val="0"/>
          <w:sz w:val="32"/>
          <w:szCs w:val="32"/>
        </w:rPr>
        <w:t xml:space="preserve">Categories </w:t>
      </w:r>
    </w:p>
    <w:tbl>
      <w:tblPr>
        <w:tblStyle w:val="4"/>
        <w:tblW w:w="8108" w:type="dxa"/>
        <w:tblInd w:w="1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1493"/>
        <w:gridCol w:w="2664"/>
        <w:gridCol w:w="18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2066" w:type="dxa"/>
            <w:tcBorders>
              <w:top w:val="single" w:color="808080" w:sz="12" w:space="0"/>
              <w:left w:val="single" w:color="808080" w:sz="1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000000"/>
                <w:kern w:val="0"/>
                <w:sz w:val="26"/>
                <w:szCs w:val="26"/>
              </w:rPr>
              <w:t>Category</w:t>
            </w:r>
          </w:p>
        </w:tc>
        <w:tc>
          <w:tcPr>
            <w:tcW w:w="1493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000000"/>
                <w:kern w:val="0"/>
                <w:sz w:val="26"/>
                <w:szCs w:val="26"/>
              </w:rPr>
              <w:t>Level</w:t>
            </w:r>
          </w:p>
        </w:tc>
        <w:tc>
          <w:tcPr>
            <w:tcW w:w="2664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000000"/>
                <w:kern w:val="0"/>
                <w:sz w:val="26"/>
                <w:szCs w:val="26"/>
              </w:rPr>
              <w:t>Summary</w:t>
            </w:r>
          </w:p>
        </w:tc>
        <w:tc>
          <w:tcPr>
            <w:tcW w:w="1885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1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000000"/>
                <w:spacing w:val="-12"/>
                <w:kern w:val="0"/>
                <w:sz w:val="26"/>
                <w:szCs w:val="26"/>
              </w:rPr>
              <w:t>Option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80808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DE9E17"/>
                <w:spacing w:val="-10"/>
                <w:w w:val="90"/>
                <w:kern w:val="0"/>
                <w:sz w:val="24"/>
                <w:szCs w:val="24"/>
              </w:rPr>
              <w:t>Kinder Mission</w:t>
            </w:r>
          </w:p>
        </w:tc>
        <w:tc>
          <w:tcPr>
            <w:tcW w:w="1493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DE9E17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DE9E17"/>
                <w:kern w:val="0"/>
                <w:sz w:val="22"/>
              </w:rPr>
              <w:t>Kindergarten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DE9E17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22"/>
                <w:lang w:val="en-US" w:eastAsia="zh-CN"/>
              </w:rPr>
              <w:t>6-7 years old</w:t>
            </w:r>
          </w:p>
          <w:p>
            <w:pPr>
              <w:wordWrap/>
              <w:spacing w:after="0" w:line="384" w:lineRule="auto"/>
              <w:jc w:val="both"/>
              <w:textAlignment w:val="baseline"/>
              <w:rPr>
                <w:rFonts w:hint="eastAsia" w:ascii="HCI Poppy" w:hAnsi="Gulim" w:cs="Gulim"/>
                <w:color w:val="DE9E17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(2008.8.1-2009.8.1)</w:t>
            </w:r>
          </w:p>
        </w:tc>
        <w:tc>
          <w:tcPr>
            <w:tcW w:w="2664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DE9E17"/>
                <w:kern w:val="0"/>
                <w:sz w:val="18"/>
                <w:szCs w:val="18"/>
              </w:rPr>
              <w:t>solve simple addition or subtraction question. Find and deliver the dice with correct answer.</w:t>
            </w:r>
          </w:p>
        </w:tc>
        <w:tc>
          <w:tcPr>
            <w:tcW w:w="1885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DE9E17"/>
                <w:kern w:val="0"/>
                <w:sz w:val="22"/>
              </w:rPr>
              <w:t>Compulsory for kindergarten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80808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STEAM Mission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宋体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(2003.8.1-2008.8.1)</w:t>
            </w: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18"/>
                <w:szCs w:val="18"/>
              </w:rPr>
              <w:t>Solve robot quiz and calculation quiz. complete the mission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Compulsory for elementary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2066" w:type="dxa"/>
            <w:tcBorders>
              <w:top w:val="single" w:color="80808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R-Sports Mission (individual - Golf)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(2003.8.1-2008.8.1)</w:t>
            </w: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18"/>
                <w:szCs w:val="18"/>
              </w:rPr>
              <w:t xml:space="preserve">Similar to Golf game. send the ball in to hole cup. Par3, Par4, Par5 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 xml:space="preserve">Compulsory for individual 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all round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R-Sports Mission </w:t>
            </w:r>
          </w:p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(group - Soccer)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(2003.8.1-2008.8.1)</w:t>
            </w: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18"/>
                <w:szCs w:val="18"/>
              </w:rPr>
              <w:t xml:space="preserve">3 members with 3 robots in each team. Robot soccer game. 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 xml:space="preserve">Compulsory for group 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000000"/>
                <w:kern w:val="0"/>
                <w:sz w:val="22"/>
              </w:rPr>
              <w:t>all round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972F78"/>
                <w:spacing w:val="-10"/>
                <w:w w:val="90"/>
                <w:kern w:val="0"/>
                <w:sz w:val="24"/>
                <w:szCs w:val="24"/>
              </w:rPr>
              <w:t xml:space="preserve">Coding Mission 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972F78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972F78"/>
                <w:kern w:val="0"/>
                <w:sz w:val="22"/>
              </w:rPr>
              <w:t>Elementary ~ Junior high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972F78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972F78"/>
                <w:kern w:val="0"/>
                <w:sz w:val="22"/>
                <w:lang w:val="en-US" w:eastAsia="zh-CN"/>
              </w:rPr>
              <w:t>7-15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972F78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(2000.8.1-2008.8.1)</w:t>
            </w: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972F78"/>
                <w:kern w:val="0"/>
                <w:sz w:val="18"/>
                <w:szCs w:val="18"/>
              </w:rPr>
              <w:t xml:space="preserve">Autonomous programmed line- tracing game. 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972F78"/>
                <w:kern w:val="0"/>
                <w:sz w:val="22"/>
              </w:rPr>
              <w:t>Optional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1C3D62"/>
                <w:spacing w:val="-10"/>
                <w:w w:val="90"/>
                <w:kern w:val="0"/>
                <w:sz w:val="24"/>
                <w:szCs w:val="24"/>
              </w:rPr>
              <w:t>Creative Design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1C3D62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1C3D62"/>
                <w:kern w:val="0"/>
                <w:sz w:val="22"/>
              </w:rPr>
              <w:t>Kindergarten ~ Junior high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1C3D62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1C3D62"/>
                <w:kern w:val="0"/>
                <w:sz w:val="22"/>
                <w:lang w:val="en-US" w:eastAsia="zh-CN"/>
              </w:rPr>
              <w:t>6-15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1C3D62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DE9E17"/>
                <w:kern w:val="0"/>
                <w:sz w:val="16"/>
                <w:szCs w:val="16"/>
                <w:lang w:val="en-US" w:eastAsia="zh-CN"/>
              </w:rPr>
              <w:t>(2000.8.1-2009.8.1)</w:t>
            </w:r>
            <w:r>
              <w:rPr>
                <w:rFonts w:hint="eastAsia" w:ascii="HCI Poppy" w:hAnsi="Gulim" w:cs="Gulim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1C3D62"/>
                <w:kern w:val="0"/>
                <w:sz w:val="16"/>
                <w:szCs w:val="16"/>
              </w:rPr>
              <w:t>Build and present the robot on given topic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1C3D62"/>
                <w:kern w:val="0"/>
                <w:sz w:val="22"/>
              </w:rPr>
              <w:t>Optional</w:t>
            </w:r>
          </w:p>
        </w:tc>
      </w:tr>
    </w:tbl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  <w:pict>
          <v:shape id="그림 1" o:spid="_x0000_s1027" type="#_x0000_t75" style="height:18.15pt;width:15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Malgun Gothic" w:hAnsi="Malgun Gothic" w:eastAsia="Malgun Gothic" w:cs="Gulim"/>
          <w:b/>
          <w:bCs/>
          <w:color w:val="000000"/>
          <w:spacing w:val="-2"/>
          <w:w w:val="95"/>
          <w:kern w:val="0"/>
          <w:sz w:val="32"/>
          <w:szCs w:val="32"/>
        </w:rPr>
        <w:t>Award</w:t>
      </w:r>
      <w:bookmarkStart w:id="0" w:name="_GoBack"/>
      <w:bookmarkEnd w:id="0"/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Category award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: Gold, Silver, Bronze to each categories (5 categories).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Special award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(Creative Design) : Gold, Silver, Bronze to Kindergarten league and Gold, Silver, Bronze to Elementary league.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Individual all round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: Gold, Silver, Bronze according to highly ranked student when add up the result from Steam Mission and R-Sports Mission - Golf (Robot Champion!)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eg.) Participant A: Steam 1 st place, Golf 5 place, Participant B: Steam 2 place, Golf 2 place, Participant B wins the Gold .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Participant C Steam 1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st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place, Golf 2 place, Participant D: Steam 2 place, Golf 1 st place, (When there is tie) higher rank in Steam category wins. C wins the Gold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 xml:space="preserve">Group all round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: Steam Mission and R-Sports Mission </w:t>
      </w:r>
      <w:r>
        <w:rPr>
          <w:rFonts w:ascii="Gulim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–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Soccer. add up all scores from each team member’s Steam result and give award.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Eg) When Team A got 1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st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place and Team B got 2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nd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place in soccer. All members of team A get 1 points and all member of Team B gets 2 point.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When result of Team A member are 2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nd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, 6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th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and 7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th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(total score = 2+6+7 = 15) When result of Team B member are 1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st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, 3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th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and 4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  <w:vertAlign w:val="superscript"/>
        </w:rPr>
        <w:t>th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 (total score = 1+3+4 = 8) ,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Final score of Team A is 18 : (Soccer) 3 points (1 points X 3 members) + (STEAM) 15 points.,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 xml:space="preserve">Final score of Team B is 14 : (soccer) 6 points (2 points * 3 members) + (STEAM) 8 points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2"/>
        </w:rPr>
        <w:t>Team with lower points which is team B wins!!!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Certificate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- Participant who scored over 120 out of 200 in Steam Mission is qualified to be “IYRC Junior Robot Master” (Fees will be applied for issuing the certificate) </w:t>
      </w:r>
    </w:p>
    <w:p>
      <w:pPr>
        <w:numPr>
          <w:ilvl w:val="0"/>
          <w:numId w:val="1"/>
        </w:num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kern w:val="0"/>
          <w:sz w:val="24"/>
          <w:szCs w:val="24"/>
        </w:rPr>
        <w:t xml:space="preserve">The person must take written test on robotics theory and score over 60 points. </w:t>
      </w:r>
    </w:p>
    <w:p>
      <w:pPr>
        <w:numPr>
          <w:ilvl w:val="0"/>
          <w:numId w:val="2"/>
        </w:num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kern w:val="0"/>
          <w:sz w:val="24"/>
          <w:szCs w:val="24"/>
        </w:rPr>
        <w:t xml:space="preserve">Expected questions will be distributed to national partners. Participants can take the test in preferred language. </w:t>
      </w:r>
    </w:p>
    <w:p/>
    <w:sectPr>
      <w:pgSz w:w="11906" w:h="16838"/>
      <w:pgMar w:top="1701" w:right="1440" w:bottom="1440" w:left="144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CI Popp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휴먼명조">
    <w:altName w:val="Gungsuh"/>
    <w:panose1 w:val="02010504000101010101"/>
    <w:charset w:val="81"/>
    <w:family w:val="auto"/>
    <w:pitch w:val="default"/>
    <w:sig w:usb0="800002A7" w:usb1="19D77CFB" w:usb2="00000010" w:usb3="00000000" w:csb0="0008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8701172">
    <w:nsid w:val="198D75F4"/>
    <w:multiLevelType w:val="multilevel"/>
    <w:tmpl w:val="198D75F4"/>
    <w:lvl w:ilvl="0" w:tentative="1">
      <w:start w:val="1"/>
      <w:numFmt w:val="bullet"/>
      <w:suff w:val="space"/>
      <w:lvlText w:val="-"/>
      <w:lvlJc w:val="left"/>
      <w:pPr>
        <w:ind w:left="0" w:firstLine="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54269719">
    <w:nsid w:val="5CA44617"/>
    <w:multiLevelType w:val="multilevel"/>
    <w:tmpl w:val="5CA44617"/>
    <w:lvl w:ilvl="0" w:tentative="1">
      <w:start w:val="1"/>
      <w:numFmt w:val="bullet"/>
      <w:suff w:val="space"/>
      <w:lvlText w:val="-"/>
      <w:lvlJc w:val="left"/>
      <w:pPr>
        <w:ind w:left="0" w:firstLine="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54269719"/>
  </w:num>
  <w:num w:numId="2">
    <w:abstractNumId w:val="428701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F2A91"/>
    <w:rsid w:val="002F2A91"/>
    <w:rsid w:val="00AD6F08"/>
    <w:rsid w:val="06256FA3"/>
    <w:rsid w:val="2F1C2298"/>
    <w:rsid w:val="5B455E49"/>
    <w:rsid w:val="72F335EB"/>
    <w:rsid w:val="73924F3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hAnsi="Malgun Gothic" w:eastAsia="宋体" w:cs="Times New Roman"/>
      <w:kern w:val="2"/>
      <w:szCs w:val="22"/>
      <w:lang w:val="en-US" w:eastAsia="ko-KR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Malgun Gothic" w:hAnsi="Malgun Gothic"/>
      <w:sz w:val="18"/>
      <w:szCs w:val="18"/>
    </w:rPr>
  </w:style>
  <w:style w:type="paragraph" w:customStyle="1" w:styleId="5">
    <w:name w:val="선그리기"/>
    <w:basedOn w:val="1"/>
    <w:uiPriority w:val="0"/>
    <w:pPr>
      <w:snapToGrid w:val="0"/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6">
    <w:name w:val="바탕글"/>
    <w:basedOn w:val="1"/>
    <w:uiPriority w:val="0"/>
    <w:pPr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character" w:customStyle="1" w:styleId="7">
    <w:name w:val="풍선 도움말 텍스트 Char"/>
    <w:basedOn w:val="3"/>
    <w:link w:val="2"/>
    <w:semiHidden/>
    <w:uiPriority w:val="99"/>
    <w:rPr>
      <w:rFonts w:ascii="Malgun Gothic" w:hAnsi="Malgun Gothi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2121</Characters>
  <Lines>17</Lines>
  <Paragraphs>4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2015-02-12T05:48:00Z</dcterms:created>
  <dc:creator>user</dc:creator>
  <cp:lastModifiedBy>Administrator</cp:lastModifiedBy>
  <dcterms:modified xsi:type="dcterms:W3CDTF">2015-03-13T05:46:25Z</dcterms:modified>
  <dc:title>_x0001_Categories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